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724" w:rsidRDefault="00080724" w:rsidP="007B1512">
      <w:pPr>
        <w:jc w:val="both"/>
        <w:rPr>
          <w:rFonts w:ascii="Bookman Old Style" w:hAnsi="Bookman Old Style"/>
          <w:b/>
          <w:color w:val="0E1318"/>
          <w:sz w:val="24"/>
          <w:szCs w:val="24"/>
          <w:highlight w:val="white"/>
        </w:rPr>
      </w:pPr>
      <w:r>
        <w:rPr>
          <w:rFonts w:ascii="Bookman Old Style" w:hAnsi="Bookman Old Style"/>
          <w:b/>
          <w:color w:val="0E1318"/>
          <w:sz w:val="24"/>
          <w:szCs w:val="24"/>
          <w:highlight w:val="white"/>
        </w:rPr>
        <w:t xml:space="preserve">                                               </w:t>
      </w:r>
      <w:r w:rsidR="007B1512" w:rsidRPr="00080724">
        <w:rPr>
          <w:rFonts w:ascii="Bookman Old Style" w:hAnsi="Bookman Old Style"/>
          <w:b/>
          <w:color w:val="0E1318"/>
          <w:sz w:val="24"/>
          <w:szCs w:val="24"/>
          <w:highlight w:val="white"/>
        </w:rPr>
        <w:t xml:space="preserve">                                                            </w:t>
      </w:r>
      <w:r>
        <w:rPr>
          <w:rFonts w:ascii="Bookman Old Style" w:hAnsi="Bookman Old Style"/>
          <w:b/>
          <w:color w:val="0E1318"/>
          <w:sz w:val="24"/>
          <w:szCs w:val="24"/>
          <w:highlight w:val="white"/>
        </w:rPr>
        <w:t xml:space="preserve">                   </w:t>
      </w:r>
    </w:p>
    <w:p w:rsidR="007B1512" w:rsidRPr="00080724" w:rsidRDefault="00080724" w:rsidP="007B1512">
      <w:pPr>
        <w:jc w:val="both"/>
        <w:rPr>
          <w:rFonts w:ascii="Bookman Old Style" w:hAnsi="Bookman Old Style"/>
          <w:b/>
          <w:color w:val="0E1318"/>
          <w:sz w:val="24"/>
          <w:szCs w:val="24"/>
          <w:highlight w:val="white"/>
        </w:rPr>
      </w:pPr>
      <w:r>
        <w:rPr>
          <w:rFonts w:ascii="Bookman Old Style" w:hAnsi="Bookman Old Style"/>
          <w:b/>
          <w:color w:val="0E1318"/>
          <w:sz w:val="24"/>
          <w:szCs w:val="24"/>
          <w:highlight w:val="white"/>
        </w:rPr>
        <w:t xml:space="preserve">                                                                            </w:t>
      </w:r>
      <w:r w:rsidR="007B1512" w:rsidRPr="00080724">
        <w:rPr>
          <w:rFonts w:ascii="Bookman Old Style" w:hAnsi="Bookman Old Style"/>
          <w:b/>
          <w:color w:val="0E1318"/>
          <w:sz w:val="24"/>
          <w:szCs w:val="24"/>
          <w:highlight w:val="white"/>
        </w:rPr>
        <w:t xml:space="preserve">Diass, </w:t>
      </w:r>
      <w:r w:rsidR="002B25FD">
        <w:rPr>
          <w:rFonts w:ascii="Bookman Old Style" w:hAnsi="Bookman Old Style"/>
          <w:b/>
          <w:color w:val="0E1318"/>
          <w:sz w:val="24"/>
          <w:szCs w:val="24"/>
          <w:highlight w:val="white"/>
        </w:rPr>
        <w:t>le 11/09/</w:t>
      </w:r>
      <w:r w:rsidR="007B1512" w:rsidRPr="00080724">
        <w:rPr>
          <w:rFonts w:ascii="Bookman Old Style" w:hAnsi="Bookman Old Style"/>
          <w:b/>
          <w:color w:val="0E1318"/>
          <w:sz w:val="24"/>
          <w:szCs w:val="24"/>
          <w:highlight w:val="white"/>
        </w:rPr>
        <w:t xml:space="preserve"> 2020</w:t>
      </w:r>
    </w:p>
    <w:p w:rsidR="007B1512" w:rsidRPr="002B25FD" w:rsidRDefault="007B1512" w:rsidP="007B1512">
      <w:pPr>
        <w:jc w:val="both"/>
        <w:rPr>
          <w:rFonts w:ascii="Bookman Old Style" w:hAnsi="Bookman Old Style"/>
          <w:b/>
          <w:color w:val="0E1318"/>
          <w:sz w:val="24"/>
          <w:szCs w:val="24"/>
          <w:highlight w:val="white"/>
        </w:rPr>
      </w:pPr>
      <w:r w:rsidRPr="002B25FD">
        <w:rPr>
          <w:rFonts w:ascii="Bookman Old Style" w:hAnsi="Bookman Old Style"/>
          <w:b/>
          <w:color w:val="0E1318"/>
          <w:sz w:val="24"/>
          <w:szCs w:val="24"/>
          <w:highlight w:val="white"/>
        </w:rPr>
        <w:t xml:space="preserve">                   </w:t>
      </w:r>
      <w:r w:rsidR="00080724" w:rsidRPr="002B25FD">
        <w:rPr>
          <w:rFonts w:ascii="Bookman Old Style" w:hAnsi="Bookman Old Style"/>
          <w:b/>
          <w:color w:val="0E1318"/>
          <w:sz w:val="24"/>
          <w:szCs w:val="24"/>
          <w:highlight w:val="white"/>
        </w:rPr>
        <w:t xml:space="preserve">             </w:t>
      </w:r>
      <w:r w:rsidRPr="002B25FD">
        <w:rPr>
          <w:rFonts w:ascii="Bookman Old Style" w:hAnsi="Bookman Old Style"/>
          <w:b/>
          <w:color w:val="0E1318"/>
          <w:sz w:val="24"/>
          <w:szCs w:val="24"/>
          <w:highlight w:val="white"/>
        </w:rPr>
        <w:t xml:space="preserve"> </w:t>
      </w:r>
      <w:r w:rsidRPr="002B25FD">
        <w:rPr>
          <w:rFonts w:ascii="Bookman Old Style" w:hAnsi="Bookman Old Style"/>
          <w:b/>
          <w:color w:val="0E1318"/>
          <w:sz w:val="24"/>
          <w:szCs w:val="24"/>
          <w:highlight w:val="white"/>
          <w:u w:val="single"/>
        </w:rPr>
        <w:t>COMMUNIQUE DE PRESSE</w:t>
      </w:r>
      <w:r w:rsidRPr="002B25FD">
        <w:rPr>
          <w:rFonts w:ascii="Bookman Old Style" w:hAnsi="Bookman Old Style"/>
          <w:b/>
          <w:color w:val="0E1318"/>
          <w:sz w:val="24"/>
          <w:szCs w:val="24"/>
          <w:highlight w:val="white"/>
        </w:rPr>
        <w:t> :</w:t>
      </w:r>
    </w:p>
    <w:p w:rsidR="002B25FD" w:rsidRPr="002B25FD" w:rsidRDefault="002B25FD" w:rsidP="002B25FD">
      <w:pPr>
        <w:jc w:val="both"/>
        <w:rPr>
          <w:rFonts w:ascii="Bookman Old Style" w:hAnsi="Bookman Old Style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fr-SN"/>
        </w:rPr>
      </w:pPr>
      <w:bookmarkStart w:id="0" w:name="_Hlk50733057"/>
      <w:r w:rsidRPr="002B25FD">
        <w:rPr>
          <w:rFonts w:ascii="Bookman Old Style" w:hAnsi="Bookman Old Style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fr-SN"/>
        </w:rPr>
        <w:t xml:space="preserve">Airport Carbon </w:t>
      </w:r>
      <w:proofErr w:type="spellStart"/>
      <w:r w:rsidRPr="002B25FD">
        <w:rPr>
          <w:rFonts w:ascii="Bookman Old Style" w:hAnsi="Bookman Old Style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fr-SN"/>
        </w:rPr>
        <w:t>Accreditation</w:t>
      </w:r>
      <w:proofErr w:type="spellEnd"/>
      <w:r w:rsidRPr="002B25FD">
        <w:rPr>
          <w:rFonts w:ascii="Bookman Old Style" w:hAnsi="Bookman Old Style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fr-SN"/>
        </w:rPr>
        <w:t xml:space="preserve"> niveau 2 : L’aéroport Dakar Blaise Diagne a réussi à réduire ses émissions de carbone </w:t>
      </w:r>
    </w:p>
    <w:p w:rsidR="002B25FD" w:rsidRPr="002B25FD" w:rsidRDefault="002B25FD" w:rsidP="002B25FD">
      <w:pPr>
        <w:jc w:val="both"/>
        <w:rPr>
          <w:rFonts w:ascii="Bookman Old Style" w:hAnsi="Bookman Old Style"/>
          <w:sz w:val="24"/>
          <w:szCs w:val="24"/>
        </w:rPr>
      </w:pPr>
      <w:r w:rsidRPr="002B25FD">
        <w:rPr>
          <w:rFonts w:ascii="Bookman Old Style" w:hAnsi="Bookman Old Style"/>
          <w:sz w:val="24"/>
          <w:szCs w:val="24"/>
          <w:lang w:eastAsia="fr-FR"/>
        </w:rPr>
        <w:t xml:space="preserve">Ce travail est couronné depuis ce jeudi 10 septembre 2020 par l’obtention de la certification dite Airport Carbon </w:t>
      </w:r>
      <w:proofErr w:type="spellStart"/>
      <w:r w:rsidRPr="002B25FD">
        <w:rPr>
          <w:rFonts w:ascii="Bookman Old Style" w:hAnsi="Bookman Old Style"/>
          <w:sz w:val="24"/>
          <w:szCs w:val="24"/>
          <w:lang w:eastAsia="fr-FR"/>
        </w:rPr>
        <w:t>Accreditation</w:t>
      </w:r>
      <w:proofErr w:type="spellEnd"/>
      <w:r w:rsidRPr="002B25FD">
        <w:rPr>
          <w:rFonts w:ascii="Bookman Old Style" w:hAnsi="Bookman Old Style"/>
          <w:sz w:val="24"/>
          <w:szCs w:val="24"/>
          <w:lang w:eastAsia="fr-FR"/>
        </w:rPr>
        <w:t xml:space="preserve"> (ACA) niveau 2. Cela après l’obtention de l’ACA niveau 1 en mars 201</w:t>
      </w:r>
      <w:r w:rsidR="00F76D17">
        <w:rPr>
          <w:rFonts w:ascii="Bookman Old Style" w:hAnsi="Bookman Old Style"/>
          <w:sz w:val="24"/>
          <w:szCs w:val="24"/>
          <w:lang w:eastAsia="fr-FR"/>
        </w:rPr>
        <w:t>9</w:t>
      </w:r>
      <w:r w:rsidRPr="002B25FD">
        <w:rPr>
          <w:rFonts w:ascii="Bookman Old Style" w:hAnsi="Bookman Old Style"/>
          <w:sz w:val="24"/>
          <w:szCs w:val="24"/>
          <w:lang w:eastAsia="fr-FR"/>
        </w:rPr>
        <w:t>. A</w:t>
      </w:r>
      <w:r w:rsidR="00F76D17">
        <w:rPr>
          <w:rFonts w:ascii="Bookman Old Style" w:hAnsi="Bookman Old Style"/>
          <w:sz w:val="24"/>
          <w:szCs w:val="24"/>
          <w:lang w:eastAsia="fr-FR"/>
        </w:rPr>
        <w:t>près</w:t>
      </w:r>
      <w:r w:rsidRPr="002B25FD">
        <w:rPr>
          <w:rFonts w:ascii="Bookman Old Style" w:hAnsi="Bookman Old Style"/>
          <w:sz w:val="24"/>
          <w:szCs w:val="24"/>
          <w:lang w:eastAsia="fr-FR"/>
        </w:rPr>
        <w:t xml:space="preserve"> la réussite du premier niveau, une stratégie de gestion du Carbone a été définie et a été inscrite sur un Plan de Management de Carbone qui a vu l’implication de tous les services de LAS (</w:t>
      </w:r>
      <w:proofErr w:type="spellStart"/>
      <w:r w:rsidRPr="002B25FD">
        <w:rPr>
          <w:rFonts w:ascii="Bookman Old Style" w:hAnsi="Bookman Old Style"/>
          <w:sz w:val="24"/>
          <w:szCs w:val="24"/>
          <w:lang w:eastAsia="fr-FR"/>
        </w:rPr>
        <w:t>Limak</w:t>
      </w:r>
      <w:proofErr w:type="spellEnd"/>
      <w:r w:rsidRPr="002B25FD">
        <w:rPr>
          <w:rFonts w:ascii="Bookman Old Style" w:hAnsi="Bookman Old Style"/>
          <w:sz w:val="24"/>
          <w:szCs w:val="24"/>
          <w:lang w:eastAsia="fr-FR"/>
        </w:rPr>
        <w:t>-</w:t>
      </w:r>
      <w:proofErr w:type="spellStart"/>
      <w:r w:rsidRPr="002B25FD">
        <w:rPr>
          <w:rFonts w:ascii="Bookman Old Style" w:hAnsi="Bookman Old Style"/>
          <w:sz w:val="24"/>
          <w:szCs w:val="24"/>
          <w:lang w:eastAsia="fr-FR"/>
        </w:rPr>
        <w:t>Aibd</w:t>
      </w:r>
      <w:proofErr w:type="spellEnd"/>
      <w:r w:rsidRPr="002B25FD">
        <w:rPr>
          <w:rFonts w:ascii="Bookman Old Style" w:hAnsi="Bookman Old Style"/>
          <w:sz w:val="24"/>
          <w:szCs w:val="24"/>
          <w:lang w:eastAsia="fr-FR"/>
        </w:rPr>
        <w:t>-Summa), gestionnaire de l’aéroport et de ses partenaires sur la plateforme aéroportuaire.</w:t>
      </w:r>
      <w:r w:rsidRPr="002B25FD">
        <w:rPr>
          <w:rFonts w:ascii="Bookman Old Style" w:hAnsi="Bookman Old Style"/>
          <w:sz w:val="24"/>
          <w:szCs w:val="24"/>
        </w:rPr>
        <w:t xml:space="preserve"> Ce plan a permis la coordination des différentes activités qui ont eu un effet optimal avec des examens formels et périodiques et reposant sur des objectifs à moyen et à court terme. Des analyses sont souvent faites au fur et à mesure que les activités se développent.</w:t>
      </w:r>
    </w:p>
    <w:p w:rsidR="002B25FD" w:rsidRPr="002B25FD" w:rsidRDefault="002B25FD" w:rsidP="002B25FD">
      <w:pPr>
        <w:jc w:val="both"/>
        <w:rPr>
          <w:rFonts w:ascii="Bookman Old Style" w:hAnsi="Bookman Old Style"/>
          <w:b/>
          <w:bCs/>
          <w:sz w:val="24"/>
          <w:szCs w:val="24"/>
          <w:lang w:eastAsia="fr-FR"/>
        </w:rPr>
      </w:pPr>
      <w:r w:rsidRPr="002B25FD">
        <w:rPr>
          <w:rFonts w:ascii="Bookman Old Style" w:hAnsi="Bookman Old Style"/>
          <w:sz w:val="24"/>
          <w:szCs w:val="24"/>
          <w:lang w:eastAsia="fr-FR"/>
        </w:rPr>
        <w:t>Le</w:t>
      </w:r>
      <w:r w:rsidRPr="002B25FD">
        <w:rPr>
          <w:rFonts w:ascii="Bookman Old Style" w:hAnsi="Bookman Old Style"/>
          <w:color w:val="000000"/>
          <w:sz w:val="24"/>
          <w:szCs w:val="24"/>
          <w:bdr w:val="none" w:sz="0" w:space="0" w:color="auto" w:frame="1"/>
          <w:shd w:val="clear" w:color="auto" w:fill="FFFFFF"/>
          <w:lang w:val="fr-SN"/>
        </w:rPr>
        <w:t xml:space="preserve"> Conseil international des aéroports (</w:t>
      </w:r>
      <w:r w:rsidRPr="002B25FD">
        <w:rPr>
          <w:rFonts w:ascii="Bookman Old Style" w:hAnsi="Bookman Old Style"/>
          <w:sz w:val="24"/>
          <w:szCs w:val="24"/>
          <w:lang w:eastAsia="fr-FR"/>
        </w:rPr>
        <w:t xml:space="preserve">ACI), notamment WSP, </w:t>
      </w:r>
      <w:bookmarkStart w:id="1" w:name="_GoBack"/>
      <w:bookmarkEnd w:id="1"/>
      <w:r w:rsidRPr="002B25FD">
        <w:rPr>
          <w:rFonts w:ascii="Bookman Old Style" w:hAnsi="Bookman Old Style"/>
          <w:sz w:val="24"/>
          <w:szCs w:val="24"/>
          <w:lang w:eastAsia="fr-FR"/>
        </w:rPr>
        <w:t>Administrateur du programme ACA, nous avait fixé de définir des actions concrètes allant dans le sens de réduire nos émissions de carbone à hauteur de 25% en valeur absolue.</w:t>
      </w:r>
    </w:p>
    <w:p w:rsidR="002B25FD" w:rsidRPr="002B25FD" w:rsidRDefault="002B25FD" w:rsidP="002B25FD">
      <w:pPr>
        <w:jc w:val="both"/>
        <w:rPr>
          <w:rFonts w:ascii="Bookman Old Style" w:hAnsi="Bookman Old Style"/>
          <w:sz w:val="24"/>
          <w:szCs w:val="24"/>
          <w:lang w:eastAsia="fr-FR"/>
        </w:rPr>
      </w:pPr>
      <w:r w:rsidRPr="002B25FD">
        <w:rPr>
          <w:rFonts w:ascii="Bookman Old Style" w:hAnsi="Bookman Old Style"/>
          <w:sz w:val="24"/>
          <w:szCs w:val="24"/>
          <w:lang w:eastAsia="fr-FR"/>
        </w:rPr>
        <w:t>Ainsi, les actions ci-après ont été menées de façon très efficace pour atteindre l’objectif de réduction. Il s’agit principalement :</w:t>
      </w:r>
    </w:p>
    <w:p w:rsidR="002B25FD" w:rsidRPr="002B25FD" w:rsidRDefault="002B25FD" w:rsidP="002B25FD">
      <w:pPr>
        <w:jc w:val="both"/>
        <w:rPr>
          <w:rFonts w:ascii="Bookman Old Style" w:hAnsi="Bookman Old Style"/>
          <w:sz w:val="24"/>
          <w:szCs w:val="24"/>
          <w:lang w:eastAsia="fr-FR"/>
        </w:rPr>
      </w:pPr>
      <w:r w:rsidRPr="002B25FD">
        <w:rPr>
          <w:rFonts w:ascii="Bookman Old Style" w:hAnsi="Bookman Old Style"/>
          <w:sz w:val="24"/>
          <w:szCs w:val="24"/>
          <w:lang w:eastAsia="fr-FR"/>
        </w:rPr>
        <w:t>-du remplacement de l'éclairage système incandescent par le système LED</w:t>
      </w:r>
    </w:p>
    <w:p w:rsidR="002B25FD" w:rsidRPr="002B25FD" w:rsidRDefault="002B25FD" w:rsidP="002B25FD">
      <w:pPr>
        <w:jc w:val="both"/>
        <w:rPr>
          <w:rFonts w:ascii="Bookman Old Style" w:hAnsi="Bookman Old Style"/>
          <w:sz w:val="24"/>
          <w:szCs w:val="24"/>
          <w:lang w:eastAsia="fr-FR"/>
        </w:rPr>
      </w:pPr>
      <w:r w:rsidRPr="002B25FD">
        <w:rPr>
          <w:rFonts w:ascii="Bookman Old Style" w:hAnsi="Bookman Old Style"/>
          <w:sz w:val="24"/>
          <w:szCs w:val="24"/>
          <w:lang w:eastAsia="fr-FR"/>
        </w:rPr>
        <w:t>-de la rationalisation de la consommation de carburant des véhicules, des machines et équipement à consommation d’énergie</w:t>
      </w:r>
    </w:p>
    <w:p w:rsidR="002B25FD" w:rsidRPr="002B25FD" w:rsidRDefault="002B25FD" w:rsidP="002B25FD">
      <w:pPr>
        <w:jc w:val="both"/>
        <w:rPr>
          <w:rFonts w:ascii="Bookman Old Style" w:hAnsi="Bookman Old Style"/>
          <w:sz w:val="24"/>
          <w:szCs w:val="24"/>
          <w:lang w:eastAsia="fr-FR"/>
        </w:rPr>
      </w:pPr>
      <w:r w:rsidRPr="002B25FD">
        <w:rPr>
          <w:rFonts w:ascii="Bookman Old Style" w:hAnsi="Bookman Old Style"/>
          <w:sz w:val="24"/>
          <w:szCs w:val="24"/>
          <w:lang w:eastAsia="fr-FR"/>
        </w:rPr>
        <w:t>-de l’installation de compteurs divisionnaires pour une analyse plus précise de l'énergie consommée par nos clients</w:t>
      </w:r>
    </w:p>
    <w:p w:rsidR="002B25FD" w:rsidRPr="002B25FD" w:rsidRDefault="002B25FD" w:rsidP="002B25FD">
      <w:pPr>
        <w:jc w:val="both"/>
        <w:rPr>
          <w:rFonts w:ascii="Bookman Old Style" w:hAnsi="Bookman Old Style"/>
          <w:sz w:val="24"/>
          <w:szCs w:val="24"/>
          <w:lang w:eastAsia="fr-FR"/>
        </w:rPr>
      </w:pPr>
      <w:r w:rsidRPr="002B25FD">
        <w:rPr>
          <w:rFonts w:ascii="Bookman Old Style" w:hAnsi="Bookman Old Style"/>
          <w:sz w:val="24"/>
          <w:szCs w:val="24"/>
          <w:lang w:eastAsia="fr-FR"/>
        </w:rPr>
        <w:t>-de la réduction intermittente de la consommation énergétique de notre climatisation centrale</w:t>
      </w:r>
    </w:p>
    <w:p w:rsidR="002B25FD" w:rsidRPr="002B25FD" w:rsidRDefault="002B25FD" w:rsidP="002B25FD">
      <w:pPr>
        <w:jc w:val="both"/>
        <w:rPr>
          <w:rFonts w:ascii="Bookman Old Style" w:hAnsi="Bookman Old Style"/>
          <w:sz w:val="24"/>
          <w:szCs w:val="24"/>
          <w:lang w:eastAsia="fr-FR"/>
        </w:rPr>
      </w:pPr>
      <w:r w:rsidRPr="002B25FD">
        <w:rPr>
          <w:rFonts w:ascii="Bookman Old Style" w:hAnsi="Bookman Old Style"/>
          <w:sz w:val="24"/>
          <w:szCs w:val="24"/>
          <w:lang w:eastAsia="fr-FR"/>
        </w:rPr>
        <w:t>-de la réduction intermittente de l'éclairage des périmètres en zone côté piste hors service</w:t>
      </w:r>
    </w:p>
    <w:p w:rsidR="002B25FD" w:rsidRPr="002B25FD" w:rsidRDefault="002B25FD" w:rsidP="002B25FD">
      <w:pPr>
        <w:jc w:val="both"/>
        <w:rPr>
          <w:rFonts w:ascii="Bookman Old Style" w:hAnsi="Bookman Old Style"/>
          <w:sz w:val="24"/>
          <w:szCs w:val="24"/>
          <w:lang w:eastAsia="fr-FR"/>
        </w:rPr>
      </w:pPr>
      <w:r w:rsidRPr="002B25FD">
        <w:rPr>
          <w:rFonts w:ascii="Bookman Old Style" w:hAnsi="Bookman Old Style"/>
          <w:sz w:val="24"/>
          <w:szCs w:val="24"/>
          <w:lang w:eastAsia="fr-FR"/>
        </w:rPr>
        <w:t>-de l’installation de détecteurs de présence physique dans les toilettes pour réduire la consommation d'énergie.</w:t>
      </w:r>
    </w:p>
    <w:p w:rsidR="00F76D17" w:rsidRDefault="00F76D17" w:rsidP="002B25FD">
      <w:pPr>
        <w:jc w:val="both"/>
        <w:rPr>
          <w:rFonts w:ascii="Bookman Old Style" w:hAnsi="Bookman Old Style"/>
          <w:sz w:val="24"/>
          <w:szCs w:val="24"/>
          <w:lang w:eastAsia="fr-FR"/>
        </w:rPr>
      </w:pPr>
    </w:p>
    <w:p w:rsidR="00F76D17" w:rsidRDefault="00F76D17" w:rsidP="002B25FD">
      <w:pPr>
        <w:jc w:val="both"/>
        <w:rPr>
          <w:rFonts w:ascii="Bookman Old Style" w:hAnsi="Bookman Old Style"/>
          <w:sz w:val="24"/>
          <w:szCs w:val="24"/>
          <w:lang w:eastAsia="fr-FR"/>
        </w:rPr>
      </w:pPr>
    </w:p>
    <w:p w:rsidR="002B25FD" w:rsidRPr="002B25FD" w:rsidRDefault="002B25FD" w:rsidP="002B25FD">
      <w:pPr>
        <w:jc w:val="both"/>
        <w:rPr>
          <w:rFonts w:ascii="Bookman Old Style" w:hAnsi="Bookman Old Style"/>
          <w:sz w:val="24"/>
          <w:szCs w:val="24"/>
          <w:lang w:eastAsia="fr-FR"/>
        </w:rPr>
      </w:pPr>
      <w:r w:rsidRPr="002B25FD">
        <w:rPr>
          <w:rFonts w:ascii="Bookman Old Style" w:hAnsi="Bookman Old Style"/>
          <w:sz w:val="24"/>
          <w:szCs w:val="24"/>
          <w:lang w:eastAsia="fr-FR"/>
        </w:rPr>
        <w:lastRenderedPageBreak/>
        <w:t>Ces séries d’actions ont nettement contribué à la baisse de la consommation énergétique</w:t>
      </w:r>
      <w:r>
        <w:rPr>
          <w:rFonts w:ascii="Bookman Old Style" w:hAnsi="Bookman Old Style"/>
          <w:sz w:val="24"/>
          <w:szCs w:val="24"/>
          <w:lang w:eastAsia="fr-FR"/>
        </w:rPr>
        <w:t>. C</w:t>
      </w:r>
      <w:r w:rsidRPr="002B25FD">
        <w:rPr>
          <w:rFonts w:ascii="Bookman Old Style" w:hAnsi="Bookman Old Style"/>
          <w:sz w:val="24"/>
          <w:szCs w:val="24"/>
          <w:lang w:eastAsia="fr-FR"/>
        </w:rPr>
        <w:t>e qui nous a prévalu le résultat positif obtenu avec la Certification ACA niveau 2 traduisant ces efforts consentis en termes de consommation d’énergie.</w:t>
      </w:r>
    </w:p>
    <w:p w:rsidR="002B25FD" w:rsidRPr="002B25FD" w:rsidRDefault="002B25FD" w:rsidP="002B25FD">
      <w:pPr>
        <w:jc w:val="both"/>
        <w:rPr>
          <w:rFonts w:ascii="Bookman Old Style" w:hAnsi="Bookman Old Style" w:cs="Segoe UI"/>
          <w:color w:val="212121"/>
          <w:sz w:val="24"/>
          <w:szCs w:val="24"/>
          <w:lang w:eastAsia="fr-FR"/>
        </w:rPr>
      </w:pPr>
      <w:r w:rsidRPr="002B25FD">
        <w:rPr>
          <w:rFonts w:ascii="Bookman Old Style" w:hAnsi="Bookman Old Style"/>
          <w:sz w:val="24"/>
          <w:szCs w:val="24"/>
          <w:lang w:eastAsia="fr-FR"/>
        </w:rPr>
        <w:t>Ce Certificat obtenu ce jeudi 10 septembre 2020 est valable jusqu’au 11 mars 2022. Ce qui nous permettra de préparer la prochaine (ACA niveau 3) qui</w:t>
      </w:r>
      <w:r w:rsidRPr="002B25FD">
        <w:rPr>
          <w:rFonts w:ascii="Bookman Old Style" w:hAnsi="Bookman Old Style" w:cs="Segoe UI"/>
          <w:color w:val="212121"/>
          <w:sz w:val="24"/>
          <w:szCs w:val="24"/>
          <w:lang w:eastAsia="fr-FR"/>
        </w:rPr>
        <w:t xml:space="preserve"> consistera à rendre neutre notre aéroport, en termes d'émissions de gaz à effet de serre.</w:t>
      </w:r>
    </w:p>
    <w:p w:rsidR="002B25FD" w:rsidRPr="00FB2331" w:rsidRDefault="002B25FD" w:rsidP="002B25FD">
      <w:pPr>
        <w:jc w:val="both"/>
        <w:rPr>
          <w:rFonts w:ascii="Bookman Old Style" w:hAnsi="Bookman Old Style"/>
          <w:sz w:val="24"/>
          <w:szCs w:val="24"/>
          <w:lang w:eastAsia="fr-FR"/>
        </w:rPr>
      </w:pPr>
    </w:p>
    <w:p w:rsidR="00F412DD" w:rsidRPr="00080724" w:rsidRDefault="007B1512" w:rsidP="00080724">
      <w:pPr>
        <w:jc w:val="both"/>
        <w:rPr>
          <w:rFonts w:ascii="Bookman Old Style" w:hAnsi="Bookman Old Style"/>
          <w:sz w:val="24"/>
          <w:szCs w:val="24"/>
          <w:highlight w:val="white"/>
        </w:rPr>
      </w:pPr>
      <w:r w:rsidRPr="00080724">
        <w:rPr>
          <w:rFonts w:ascii="Bookman Old Style" w:hAnsi="Bookman Old Style"/>
          <w:sz w:val="24"/>
          <w:szCs w:val="24"/>
          <w:highlight w:val="white"/>
        </w:rPr>
        <w:t xml:space="preserve"> </w:t>
      </w:r>
      <w:bookmarkEnd w:id="0"/>
    </w:p>
    <w:sectPr w:rsidR="00F412DD" w:rsidRPr="00080724" w:rsidSect="00226F28">
      <w:headerReference w:type="default" r:id="rId7"/>
      <w:footerReference w:type="default" r:id="rId8"/>
      <w:pgSz w:w="11906" w:h="16838"/>
      <w:pgMar w:top="1417" w:right="1417" w:bottom="1417" w:left="1418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914" w:rsidRDefault="00AB3914" w:rsidP="00F412DD">
      <w:pPr>
        <w:spacing w:after="0" w:line="240" w:lineRule="auto"/>
      </w:pPr>
      <w:r>
        <w:separator/>
      </w:r>
    </w:p>
  </w:endnote>
  <w:endnote w:type="continuationSeparator" w:id="0">
    <w:p w:rsidR="00AB3914" w:rsidRDefault="00AB3914" w:rsidP="00F41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0C7" w:rsidRPr="00C44ED0" w:rsidRDefault="00AB3914" w:rsidP="00C44ED0">
    <w:pPr>
      <w:pStyle w:val="Pieddepage"/>
      <w:jc w:val="center"/>
      <w:rPr>
        <w:rStyle w:val="Accentuation"/>
        <w:rFonts w:ascii="Arial" w:hAnsi="Arial" w:cs="Arial"/>
        <w:b w:val="0"/>
        <w:color w:val="545454"/>
        <w:sz w:val="18"/>
        <w:szCs w:val="18"/>
      </w:rPr>
    </w:pPr>
    <w:r>
      <w:rPr>
        <w:rFonts w:ascii="Arial" w:hAnsi="Arial" w:cs="Arial"/>
        <w:bCs/>
        <w:noProof/>
        <w:color w:val="545454"/>
        <w:sz w:val="18"/>
        <w:szCs w:val="18"/>
        <w:lang w:eastAsia="fr-FR"/>
      </w:rPr>
      <w:pict>
        <v:line id="Connecteur droit 3" o:spid="_x0000_s2049" style="position:absolute;left:0;text-align:left;z-index:251662336;visibility:visible" from="-36pt,-2.6pt" to="552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" strokecolor="#4472c4 [3204]" strokeweight="1.75pt">
          <v:stroke joinstyle="miter"/>
        </v:line>
      </w:pict>
    </w:r>
    <w:r w:rsidR="000370C7" w:rsidRPr="00C44ED0">
      <w:rPr>
        <w:rStyle w:val="Accentuation"/>
        <w:rFonts w:ascii="Arial" w:hAnsi="Arial" w:cs="Arial"/>
        <w:b w:val="0"/>
        <w:color w:val="545454"/>
        <w:sz w:val="18"/>
        <w:szCs w:val="18"/>
      </w:rPr>
      <w:t xml:space="preserve">LIMAK-AIBD-SUMMA SA au capital de 100.000.000 F CFA    </w:t>
    </w:r>
    <w:r w:rsidR="000370C7" w:rsidRPr="00C44ED0">
      <w:rPr>
        <w:rFonts w:ascii="Arial" w:hAnsi="Arial" w:cs="Arial"/>
        <w:bCs/>
        <w:color w:val="545454"/>
        <w:sz w:val="18"/>
        <w:szCs w:val="18"/>
      </w:rPr>
      <w:t>Aéroport Dakar Blaise Diagne</w:t>
    </w:r>
  </w:p>
  <w:p w:rsidR="000370C7" w:rsidRPr="00C44ED0" w:rsidRDefault="000370C7" w:rsidP="00C44ED0">
    <w:pPr>
      <w:pStyle w:val="Pieddepage"/>
      <w:jc w:val="center"/>
      <w:rPr>
        <w:rStyle w:val="Accentuation"/>
        <w:rFonts w:ascii="Arial" w:hAnsi="Arial" w:cs="Arial"/>
        <w:b w:val="0"/>
        <w:color w:val="545454"/>
        <w:sz w:val="18"/>
        <w:szCs w:val="18"/>
      </w:rPr>
    </w:pPr>
    <w:r w:rsidRPr="00C44ED0">
      <w:rPr>
        <w:rStyle w:val="Accentuation"/>
        <w:rFonts w:ascii="Arial" w:hAnsi="Arial" w:cs="Arial"/>
        <w:b w:val="0"/>
        <w:color w:val="545454"/>
        <w:sz w:val="18"/>
        <w:szCs w:val="18"/>
      </w:rPr>
      <w:t xml:space="preserve">BP. : 007 Diass-AIBD – </w:t>
    </w:r>
    <w:proofErr w:type="gramStart"/>
    <w:r w:rsidRPr="00C44ED0">
      <w:rPr>
        <w:rStyle w:val="Accentuation"/>
        <w:rFonts w:ascii="Arial" w:hAnsi="Arial" w:cs="Arial"/>
        <w:b w:val="0"/>
        <w:color w:val="545454"/>
        <w:sz w:val="18"/>
        <w:szCs w:val="18"/>
      </w:rPr>
      <w:t>RCCM:</w:t>
    </w:r>
    <w:proofErr w:type="gramEnd"/>
    <w:r w:rsidRPr="00C44ED0">
      <w:rPr>
        <w:rStyle w:val="Accentuation"/>
        <w:rFonts w:ascii="Arial" w:hAnsi="Arial" w:cs="Arial"/>
        <w:b w:val="0"/>
        <w:color w:val="545454"/>
        <w:sz w:val="18"/>
        <w:szCs w:val="18"/>
      </w:rPr>
      <w:t xml:space="preserve"> SN-DKR-2017-M-25643 – NINEA: 006379889 2Y3</w:t>
    </w:r>
  </w:p>
  <w:p w:rsidR="000370C7" w:rsidRPr="00C44ED0" w:rsidRDefault="000370C7" w:rsidP="00751139">
    <w:pPr>
      <w:pStyle w:val="Pieddepage"/>
      <w:jc w:val="center"/>
      <w:rPr>
        <w:rFonts w:ascii="Arial" w:hAnsi="Arial" w:cs="Arial"/>
        <w:bCs/>
        <w:color w:val="545454"/>
        <w:sz w:val="18"/>
        <w:szCs w:val="18"/>
      </w:rPr>
    </w:pPr>
    <w:proofErr w:type="gramStart"/>
    <w:r w:rsidRPr="00C44ED0">
      <w:rPr>
        <w:rStyle w:val="Accentuation"/>
        <w:rFonts w:ascii="Arial" w:hAnsi="Arial" w:cs="Arial"/>
        <w:b w:val="0"/>
        <w:color w:val="545454"/>
        <w:sz w:val="18"/>
        <w:szCs w:val="18"/>
      </w:rPr>
      <w:t>Tel:</w:t>
    </w:r>
    <w:proofErr w:type="gramEnd"/>
    <w:r w:rsidRPr="00C44ED0">
      <w:rPr>
        <w:rStyle w:val="Accentuation"/>
        <w:rFonts w:ascii="Arial" w:hAnsi="Arial" w:cs="Arial"/>
        <w:b w:val="0"/>
        <w:color w:val="545454"/>
        <w:sz w:val="18"/>
        <w:szCs w:val="18"/>
      </w:rPr>
      <w:t xml:space="preserve"> +221 33 939 59 00/+221 33 939 69 00  https://www.dakaraeroport.com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914" w:rsidRDefault="00AB3914" w:rsidP="00F412DD">
      <w:pPr>
        <w:spacing w:after="0" w:line="240" w:lineRule="auto"/>
      </w:pPr>
      <w:r>
        <w:separator/>
      </w:r>
    </w:p>
  </w:footnote>
  <w:footnote w:type="continuationSeparator" w:id="0">
    <w:p w:rsidR="00AB3914" w:rsidRDefault="00AB3914" w:rsidP="00F41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0C7" w:rsidRDefault="000370C7" w:rsidP="00226F28">
    <w:pPr>
      <w:pStyle w:val="En-tte"/>
      <w:ind w:hanging="567"/>
      <w:jc w:val="both"/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-302895</wp:posOffset>
          </wp:positionV>
          <wp:extent cx="7543800" cy="1307465"/>
          <wp:effectExtent l="0" t="0" r="0" b="0"/>
          <wp:wrapNone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ut bl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0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70C7" w:rsidRDefault="000370C7" w:rsidP="00CB1E71">
    <w:pPr>
      <w:pStyle w:val="En-tte"/>
      <w:jc w:val="both"/>
      <w:rPr>
        <w:rFonts w:ascii="Times New Roman" w:hAnsi="Times New Roman" w:cs="Times New Roman"/>
        <w:b/>
        <w:sz w:val="20"/>
        <w:szCs w:val="20"/>
      </w:rPr>
    </w:pPr>
  </w:p>
  <w:p w:rsidR="000370C7" w:rsidRPr="003F3F4E" w:rsidRDefault="000370C7" w:rsidP="00CB1E71">
    <w:pPr>
      <w:pStyle w:val="En-tte"/>
      <w:jc w:val="both"/>
      <w:rPr>
        <w:sz w:val="20"/>
        <w:szCs w:val="20"/>
      </w:rPr>
    </w:pPr>
    <w:r w:rsidRPr="003F3F4E">
      <w:rPr>
        <w:rFonts w:cs="Times New Roman"/>
        <w:sz w:val="20"/>
        <w:szCs w:val="20"/>
      </w:rPr>
      <w:br/>
    </w:r>
    <w:r w:rsidRPr="003F3F4E">
      <w:rPr>
        <w:rFonts w:cs="Times New Roman"/>
        <w:b/>
        <w:sz w:val="20"/>
        <w:szCs w:val="20"/>
      </w:rPr>
      <w:br/>
    </w:r>
  </w:p>
  <w:p w:rsidR="000370C7" w:rsidRPr="003F3F4E" w:rsidRDefault="000370C7" w:rsidP="00CB1E71">
    <w:pPr>
      <w:pStyle w:val="En-tte"/>
      <w:jc w:val="both"/>
      <w:rPr>
        <w:rFonts w:cs="Times New Roman"/>
      </w:rPr>
    </w:pPr>
  </w:p>
  <w:p w:rsidR="000370C7" w:rsidRDefault="000370C7" w:rsidP="00D02C08">
    <w:pPr>
      <w:pStyle w:val="En-tt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44C83"/>
    <w:multiLevelType w:val="hybridMultilevel"/>
    <w:tmpl w:val="F11C3D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7288E"/>
    <w:multiLevelType w:val="hybridMultilevel"/>
    <w:tmpl w:val="04742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B1E"/>
    <w:rsid w:val="000370C7"/>
    <w:rsid w:val="00042EC2"/>
    <w:rsid w:val="0005070F"/>
    <w:rsid w:val="00080724"/>
    <w:rsid w:val="00102863"/>
    <w:rsid w:val="001A4FF9"/>
    <w:rsid w:val="00212CE7"/>
    <w:rsid w:val="00226F28"/>
    <w:rsid w:val="00263364"/>
    <w:rsid w:val="002B25FD"/>
    <w:rsid w:val="002C6B1E"/>
    <w:rsid w:val="002E4D75"/>
    <w:rsid w:val="00327C70"/>
    <w:rsid w:val="00367A01"/>
    <w:rsid w:val="003F3F4E"/>
    <w:rsid w:val="00401F8A"/>
    <w:rsid w:val="004811B9"/>
    <w:rsid w:val="00486EE6"/>
    <w:rsid w:val="004B790B"/>
    <w:rsid w:val="004C55AD"/>
    <w:rsid w:val="00507360"/>
    <w:rsid w:val="0054606E"/>
    <w:rsid w:val="005612CC"/>
    <w:rsid w:val="005620E3"/>
    <w:rsid w:val="00581013"/>
    <w:rsid w:val="005873D6"/>
    <w:rsid w:val="00595B78"/>
    <w:rsid w:val="005E33B0"/>
    <w:rsid w:val="00622B9E"/>
    <w:rsid w:val="00751139"/>
    <w:rsid w:val="00793330"/>
    <w:rsid w:val="007B1512"/>
    <w:rsid w:val="00826575"/>
    <w:rsid w:val="00831BD8"/>
    <w:rsid w:val="00932352"/>
    <w:rsid w:val="009526F6"/>
    <w:rsid w:val="00977122"/>
    <w:rsid w:val="009A5E6C"/>
    <w:rsid w:val="009C2F95"/>
    <w:rsid w:val="009C7B03"/>
    <w:rsid w:val="00A80975"/>
    <w:rsid w:val="00AB3914"/>
    <w:rsid w:val="00AC3272"/>
    <w:rsid w:val="00AE48AF"/>
    <w:rsid w:val="00C44ED0"/>
    <w:rsid w:val="00C800B3"/>
    <w:rsid w:val="00C9100D"/>
    <w:rsid w:val="00CB1E71"/>
    <w:rsid w:val="00D02C08"/>
    <w:rsid w:val="00D410FA"/>
    <w:rsid w:val="00E01672"/>
    <w:rsid w:val="00E237AB"/>
    <w:rsid w:val="00EC0AAB"/>
    <w:rsid w:val="00ED773C"/>
    <w:rsid w:val="00F164DE"/>
    <w:rsid w:val="00F34F1E"/>
    <w:rsid w:val="00F412DD"/>
    <w:rsid w:val="00F76D17"/>
    <w:rsid w:val="00FC4F16"/>
    <w:rsid w:val="00FD2A3F"/>
    <w:rsid w:val="00FD2B8D"/>
    <w:rsid w:val="00FE0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4A7ABFF"/>
  <w15:docId w15:val="{AF632270-385D-4E37-872C-4CEBC866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B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6B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41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12DD"/>
  </w:style>
  <w:style w:type="paragraph" w:styleId="En-tte">
    <w:name w:val="header"/>
    <w:basedOn w:val="Normal"/>
    <w:link w:val="En-tteCar"/>
    <w:uiPriority w:val="99"/>
    <w:unhideWhenUsed/>
    <w:rsid w:val="00F41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12DD"/>
  </w:style>
  <w:style w:type="paragraph" w:styleId="Textedebulles">
    <w:name w:val="Balloon Text"/>
    <w:basedOn w:val="Normal"/>
    <w:link w:val="TextedebullesCar"/>
    <w:uiPriority w:val="99"/>
    <w:semiHidden/>
    <w:unhideWhenUsed/>
    <w:rsid w:val="002E4D7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4D75"/>
    <w:rPr>
      <w:rFonts w:ascii="Lucida Grande" w:hAnsi="Lucida Grande"/>
      <w:sz w:val="18"/>
      <w:szCs w:val="18"/>
    </w:rPr>
  </w:style>
  <w:style w:type="character" w:styleId="Accentuation">
    <w:name w:val="Emphasis"/>
    <w:basedOn w:val="Policepardfaut"/>
    <w:uiPriority w:val="20"/>
    <w:qFormat/>
    <w:rsid w:val="00751139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7B15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Khady BA</dc:creator>
  <cp:keywords/>
  <dc:description/>
  <cp:lastModifiedBy>HP</cp:lastModifiedBy>
  <cp:revision>18</cp:revision>
  <cp:lastPrinted>2018-09-05T11:28:00Z</cp:lastPrinted>
  <dcterms:created xsi:type="dcterms:W3CDTF">2018-09-05T12:02:00Z</dcterms:created>
  <dcterms:modified xsi:type="dcterms:W3CDTF">2020-09-11T16:12:00Z</dcterms:modified>
</cp:coreProperties>
</file>